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ind w:firstLine="480"/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</w:rPr>
        <w:t>附件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</w:rPr>
        <w:t>交通路线</w:t>
      </w:r>
    </w:p>
    <w:p>
      <w:pPr>
        <w:widowControl/>
        <w:shd w:val="clear" w:color="auto" w:fill="FFFFFF"/>
        <w:spacing w:line="600" w:lineRule="atLeast"/>
        <w:ind w:firstLine="48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eastAsia="zh-CN"/>
        </w:rPr>
        <w:t>飞机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：银川河东机场至宁夏理工学院东门，路程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1小时10分钟；</w:t>
      </w:r>
    </w:p>
    <w:p>
      <w:pPr>
        <w:widowControl/>
        <w:shd w:val="clear" w:color="auto" w:fill="FFFFFF"/>
        <w:spacing w:line="600" w:lineRule="atLeast"/>
        <w:ind w:firstLine="480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高铁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：银川火车站至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宁夏理工学院东门，路程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1小时10分钟；</w:t>
      </w:r>
    </w:p>
    <w:p>
      <w:pPr>
        <w:widowControl/>
        <w:shd w:val="clear" w:color="auto" w:fill="FFFFFF"/>
        <w:spacing w:line="600" w:lineRule="atLeast"/>
        <w:ind w:firstLine="480"/>
        <w:rPr>
          <w:rFonts w:ascii="Times New Roman" w:hAnsi="Times New Roman" w:eastAsia="宋体" w:cs="Times New Roman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学校安排车辆集中到机场和火车站接送，如不在接机、接站时间段前往学校，建议提前一天拨打电话0952-2013125或者关注公众号“石嘴山出行”预定商务拼车，随到随走。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2VlMTUzMjFmYmYxZjJhMTM3NjA3N2VlZDc4MGMifQ=="/>
  </w:docVars>
  <w:rsids>
    <w:rsidRoot w:val="27695A0D"/>
    <w:rsid w:val="2769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2024-07-03T07:07:00Z</dcterms:created>
  <dc:creator>geum</dc:creator>
  <cp:lastModifiedBy>geum</cp:lastModifiedBy>
  <dcterms:modified xsi:type="dcterms:W3CDTF">2024-07-03T07:08:36Z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0ABE0CEE25C04C498ACE11C90877FAD1_11</vt:lpwstr>
  </property>
</Properties>
</file>